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复旦大学数学学院</w:t>
      </w:r>
      <w:r>
        <w:rPr>
          <w:sz w:val="44"/>
          <w:szCs w:val="44"/>
          <w:lang w:val="en-US"/>
        </w:rPr>
        <w:t>2017</w:t>
      </w:r>
      <w:r>
        <w:rPr>
          <w:rFonts w:hint="eastAsia"/>
          <w:sz w:val="44"/>
          <w:szCs w:val="44"/>
          <w:lang w:val="en-US" w:eastAsia="zh-CN"/>
        </w:rPr>
        <w:t>暑期活动</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复旦大学数学学院为对数学有兴趣的学生安排暑期讨论班和暑期课程，欢迎学生积极参加，进入或者将进入拔尖计划的学生必须参加一个讨论班或者暑期课程。也欢迎外校学生参加，外校学生可以打电话02165642344咨询，学院不负责食宿。</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时间：7/10-7/30三周（代数课程除外）。</w:t>
      </w:r>
    </w:p>
    <w:p>
      <w:pPr>
        <w:rPr>
          <w:rFonts w:hint="eastAsia"/>
          <w:sz w:val="24"/>
          <w:szCs w:val="24"/>
          <w:lang w:val="en-US" w:eastAsia="zh-CN"/>
        </w:rPr>
      </w:pPr>
      <w:r>
        <w:rPr>
          <w:rFonts w:hint="eastAsia"/>
          <w:sz w:val="24"/>
          <w:szCs w:val="24"/>
          <w:lang w:val="en-US" w:eastAsia="zh-CN"/>
        </w:rPr>
        <w:t>每周三次，每次三个课时。</w:t>
      </w:r>
    </w:p>
    <w:p>
      <w:pPr>
        <w:rPr>
          <w:rFonts w:hint="eastAsia"/>
          <w:sz w:val="24"/>
          <w:szCs w:val="24"/>
          <w:lang w:val="en-US" w:eastAsia="zh-CN"/>
        </w:rPr>
      </w:pPr>
    </w:p>
    <w:p>
      <w:pPr>
        <w:numPr>
          <w:ilvl w:val="0"/>
          <w:numId w:val="1"/>
        </w:numPr>
        <w:rPr>
          <w:rFonts w:hint="eastAsia"/>
          <w:sz w:val="24"/>
          <w:szCs w:val="24"/>
          <w:lang w:val="en-US" w:eastAsia="zh-CN"/>
        </w:rPr>
      </w:pPr>
      <w:r>
        <w:rPr>
          <w:rFonts w:hint="eastAsia"/>
          <w:sz w:val="24"/>
          <w:szCs w:val="24"/>
          <w:lang w:val="en-US" w:eastAsia="zh-CN"/>
        </w:rPr>
        <w:t>暑期讨论班：</w:t>
      </w:r>
    </w:p>
    <w:p>
      <w:pPr>
        <w:numPr>
          <w:ilvl w:val="0"/>
          <w:numId w:val="0"/>
        </w:numPr>
        <w:rPr>
          <w:rFonts w:hint="eastAsia"/>
          <w:sz w:val="24"/>
          <w:szCs w:val="24"/>
          <w:lang w:val="en-US" w:eastAsia="zh-CN"/>
        </w:rPr>
      </w:pPr>
    </w:p>
    <w:p>
      <w:pPr>
        <w:numPr>
          <w:ilvl w:val="0"/>
          <w:numId w:val="0"/>
        </w:numPr>
        <w:rPr>
          <w:rFonts w:hint="eastAsia"/>
          <w:sz w:val="24"/>
          <w:szCs w:val="24"/>
          <w:lang w:val="en-US" w:eastAsia="zh-CN"/>
        </w:rPr>
      </w:pPr>
      <w:r>
        <w:rPr>
          <w:rFonts w:hint="eastAsia"/>
          <w:sz w:val="24"/>
          <w:szCs w:val="24"/>
          <w:lang w:val="en-US" w:eastAsia="zh-CN"/>
        </w:rPr>
        <w:t>计划开设以下常规讨论班：</w:t>
      </w:r>
    </w:p>
    <w:p>
      <w:pPr>
        <w:rPr>
          <w:rFonts w:hint="eastAsia"/>
          <w:b/>
          <w:sz w:val="24"/>
          <w:szCs w:val="24"/>
        </w:rPr>
      </w:pP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520"/>
        <w:gridCol w:w="252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368" w:type="dxa"/>
            <w:vAlign w:val="top"/>
          </w:tcPr>
          <w:p>
            <w:pPr>
              <w:keepNext w:val="0"/>
              <w:keepLines w:val="0"/>
              <w:suppressLineNumbers w:val="0"/>
              <w:spacing w:before="0" w:beforeAutospacing="0" w:after="0" w:afterAutospacing="0"/>
              <w:ind w:left="0" w:right="0"/>
              <w:rPr>
                <w:rFonts w:hint="eastAsia"/>
                <w:sz w:val="24"/>
                <w:szCs w:val="24"/>
              </w:rPr>
            </w:pPr>
          </w:p>
        </w:tc>
        <w:tc>
          <w:tcPr>
            <w:tcW w:w="2520" w:type="dxa"/>
            <w:vAlign w:val="top"/>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Analysis</w:t>
            </w:r>
          </w:p>
        </w:tc>
        <w:tc>
          <w:tcPr>
            <w:tcW w:w="2520" w:type="dxa"/>
            <w:vAlign w:val="top"/>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Geometry/topology</w:t>
            </w:r>
          </w:p>
        </w:tc>
        <w:tc>
          <w:tcPr>
            <w:tcW w:w="2700" w:type="dxa"/>
            <w:vAlign w:val="top"/>
          </w:tcPr>
          <w:p>
            <w:pPr>
              <w:keepNext w:val="0"/>
              <w:keepLines w:val="0"/>
              <w:suppressLineNumbers w:val="0"/>
              <w:spacing w:before="0" w:beforeAutospacing="0" w:after="0" w:afterAutospacing="0"/>
              <w:ind w:left="0" w:right="0"/>
              <w:jc w:val="center"/>
              <w:rPr>
                <w:rFonts w:hint="eastAsia"/>
                <w:b/>
                <w:sz w:val="24"/>
                <w:szCs w:val="24"/>
              </w:rPr>
            </w:pPr>
            <w:r>
              <w:rPr>
                <w:rFonts w:hint="eastAsia"/>
                <w:b/>
                <w:sz w:val="24"/>
                <w:szCs w:val="24"/>
              </w:rPr>
              <w:t>Algebra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368"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大一暑假</w:t>
            </w:r>
          </w:p>
        </w:tc>
        <w:tc>
          <w:tcPr>
            <w:tcW w:w="2520"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 xml:space="preserve">Mathematical analysis [R] </w:t>
            </w:r>
          </w:p>
          <w:p>
            <w:pPr>
              <w:keepNext w:val="0"/>
              <w:keepLines w:val="0"/>
              <w:suppressLineNumbers w:val="0"/>
              <w:spacing w:before="0" w:beforeAutospacing="0" w:after="0" w:afterAutospacing="0"/>
              <w:ind w:left="0" w:right="0"/>
              <w:rPr>
                <w:rFonts w:hint="eastAsia"/>
                <w:sz w:val="24"/>
                <w:szCs w:val="24"/>
              </w:rPr>
            </w:pPr>
            <w:r>
              <w:rPr>
                <w:rFonts w:hint="eastAsia"/>
                <w:sz w:val="24"/>
                <w:szCs w:val="24"/>
                <w:lang w:val="en-US" w:eastAsia="zh-CN"/>
              </w:rPr>
              <w:t>数学分析原理</w:t>
            </w:r>
          </w:p>
        </w:tc>
        <w:tc>
          <w:tcPr>
            <w:tcW w:w="2520"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Set theory [HK][E]</w:t>
            </w:r>
          </w:p>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lang w:val="en-US" w:eastAsia="zh-CN"/>
              </w:rPr>
              <w:t>集合论</w:t>
            </w:r>
          </w:p>
        </w:tc>
        <w:tc>
          <w:tcPr>
            <w:tcW w:w="2700"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Algebra(I) [A]</w:t>
            </w:r>
          </w:p>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lang w:val="en-US" w:eastAsia="zh-CN"/>
              </w:rPr>
              <w:t>代数I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368"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大二暑假</w:t>
            </w:r>
          </w:p>
        </w:tc>
        <w:tc>
          <w:tcPr>
            <w:tcW w:w="2520"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lang w:val="en-US" w:eastAsia="zh-CN"/>
              </w:rPr>
            </w:pPr>
            <w:r>
              <w:rPr>
                <w:rFonts w:hint="eastAsia"/>
                <w:sz w:val="24"/>
                <w:szCs w:val="24"/>
              </w:rPr>
              <w:t>Real analysis [SS3]</w:t>
            </w:r>
          </w:p>
          <w:p>
            <w:pPr>
              <w:keepNext w:val="0"/>
              <w:keepLines w:val="0"/>
              <w:suppressLineNumbers w:val="0"/>
              <w:spacing w:before="0" w:beforeAutospacing="0" w:after="0" w:afterAutospacing="0"/>
              <w:ind w:left="0" w:right="0"/>
              <w:rPr>
                <w:rFonts w:hint="eastAsia"/>
                <w:sz w:val="24"/>
                <w:szCs w:val="24"/>
              </w:rPr>
            </w:pPr>
            <w:r>
              <w:rPr>
                <w:rFonts w:hint="eastAsia"/>
                <w:sz w:val="24"/>
                <w:szCs w:val="24"/>
                <w:lang w:val="en-US" w:eastAsia="zh-CN"/>
              </w:rPr>
              <w:t>实分析/概率</w:t>
            </w:r>
          </w:p>
        </w:tc>
        <w:tc>
          <w:tcPr>
            <w:tcW w:w="2520" w:type="dxa"/>
            <w:tcBorders>
              <w:bottom w:val="single" w:color="auto" w:sz="18" w:space="0"/>
            </w:tcBorders>
            <w:vAlign w:val="top"/>
          </w:tcPr>
          <w:p>
            <w:pPr>
              <w:keepNext w:val="0"/>
              <w:keepLines w:val="0"/>
              <w:suppressLineNumbers w:val="0"/>
              <w:spacing w:before="0" w:beforeAutospacing="0" w:after="0" w:afterAutospacing="0"/>
              <w:ind w:left="1155" w:right="0" w:hanging="1155" w:hangingChars="550"/>
              <w:rPr>
                <w:rFonts w:hint="eastAsia"/>
                <w:sz w:val="24"/>
                <w:szCs w:val="24"/>
              </w:rPr>
            </w:pPr>
            <w:r>
              <w:rPr>
                <w:rFonts w:hint="eastAsia"/>
                <w:sz w:val="24"/>
                <w:szCs w:val="24"/>
              </w:rPr>
              <w:t>Algebraic topology [Ma]</w:t>
            </w:r>
          </w:p>
          <w:p>
            <w:pPr>
              <w:keepNext w:val="0"/>
              <w:keepLines w:val="0"/>
              <w:suppressLineNumbers w:val="0"/>
              <w:spacing w:before="0" w:beforeAutospacing="0" w:after="0" w:afterAutospacing="0"/>
              <w:ind w:left="1155" w:right="0" w:hanging="1155" w:hangingChars="550"/>
              <w:rPr>
                <w:rFonts w:hint="eastAsia" w:eastAsia="宋体"/>
                <w:sz w:val="24"/>
                <w:szCs w:val="24"/>
                <w:lang w:val="en-US" w:eastAsia="zh-CN"/>
              </w:rPr>
            </w:pPr>
            <w:r>
              <w:rPr>
                <w:rFonts w:hint="eastAsia"/>
                <w:sz w:val="24"/>
                <w:szCs w:val="24"/>
                <w:lang w:val="en-US" w:eastAsia="zh-CN"/>
              </w:rPr>
              <w:t>代数拓扑</w:t>
            </w:r>
          </w:p>
        </w:tc>
        <w:tc>
          <w:tcPr>
            <w:tcW w:w="2700"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r>
              <w:rPr>
                <w:rFonts w:hint="eastAsia"/>
                <w:sz w:val="24"/>
                <w:szCs w:val="24"/>
              </w:rPr>
              <w:t>Algebra [AM]</w:t>
            </w:r>
          </w:p>
          <w:p>
            <w:pPr>
              <w:keepNext w:val="0"/>
              <w:keepLines w:val="0"/>
              <w:suppressLineNumbers w:val="0"/>
              <w:spacing w:before="0" w:beforeAutospacing="0" w:after="0" w:afterAutospacing="0"/>
              <w:ind w:left="0" w:right="0"/>
              <w:rPr>
                <w:rFonts w:hint="eastAsia"/>
                <w:sz w:val="24"/>
                <w:szCs w:val="24"/>
              </w:rPr>
            </w:pPr>
            <w:r>
              <w:rPr>
                <w:rFonts w:hint="eastAsia"/>
                <w:sz w:val="24"/>
                <w:szCs w:val="24"/>
              </w:rPr>
              <w:t>/Number theory</w:t>
            </w:r>
          </w:p>
          <w:p>
            <w:pPr>
              <w:keepNext w:val="0"/>
              <w:keepLines w:val="0"/>
              <w:suppressLineNumbers w:val="0"/>
              <w:spacing w:before="0" w:beforeAutospacing="0" w:after="0" w:afterAutospacing="0"/>
              <w:ind w:left="0" w:right="0"/>
              <w:rPr>
                <w:rFonts w:hint="eastAsia" w:eastAsia="宋体"/>
                <w:sz w:val="24"/>
                <w:szCs w:val="24"/>
                <w:lang w:val="en-US" w:eastAsia="zh-CN"/>
              </w:rPr>
            </w:pPr>
            <w:r>
              <w:rPr>
                <w:rFonts w:hint="eastAsia"/>
                <w:sz w:val="24"/>
                <w:szCs w:val="24"/>
                <w:lang w:val="en-US" w:eastAsia="zh-CN"/>
              </w:rPr>
              <w:t>交换代数/数论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68"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p>
        </w:tc>
        <w:tc>
          <w:tcPr>
            <w:tcW w:w="2520" w:type="dxa"/>
            <w:tcBorders>
              <w:bottom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p>
        </w:tc>
        <w:tc>
          <w:tcPr>
            <w:tcW w:w="2520" w:type="dxa"/>
            <w:tcBorders>
              <w:bottom w:val="single" w:color="auto" w:sz="18" w:space="0"/>
            </w:tcBorders>
            <w:vAlign w:val="top"/>
          </w:tcPr>
          <w:p>
            <w:pPr>
              <w:keepNext w:val="0"/>
              <w:keepLines w:val="0"/>
              <w:suppressLineNumbers w:val="0"/>
              <w:spacing w:before="0" w:beforeAutospacing="0" w:after="0" w:afterAutospacing="0"/>
              <w:ind w:left="1155" w:right="0" w:hanging="1155" w:hangingChars="550"/>
              <w:rPr>
                <w:rFonts w:hint="eastAsia" w:eastAsia="宋体"/>
                <w:sz w:val="24"/>
                <w:szCs w:val="24"/>
                <w:lang w:val="en-US" w:eastAsia="zh-CN"/>
              </w:rPr>
            </w:pPr>
          </w:p>
        </w:tc>
        <w:tc>
          <w:tcPr>
            <w:tcW w:w="2700" w:type="dxa"/>
            <w:tcBorders>
              <w:bottom w:val="single" w:color="auto" w:sz="18" w:space="0"/>
            </w:tcBorders>
            <w:vAlign w:val="top"/>
          </w:tcPr>
          <w:p>
            <w:pPr>
              <w:keepNext w:val="0"/>
              <w:keepLines w:val="0"/>
              <w:suppressLineNumbers w:val="0"/>
              <w:spacing w:before="0" w:beforeAutospacing="0" w:after="0" w:afterAutospacing="0"/>
              <w:ind w:left="0" w:right="0"/>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68" w:type="dxa"/>
            <w:tcBorders>
              <w:top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p>
        </w:tc>
        <w:tc>
          <w:tcPr>
            <w:tcW w:w="2520" w:type="dxa"/>
            <w:tcBorders>
              <w:top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p>
        </w:tc>
        <w:tc>
          <w:tcPr>
            <w:tcW w:w="2520" w:type="dxa"/>
            <w:tcBorders>
              <w:top w:val="single" w:color="auto" w:sz="18" w:space="0"/>
            </w:tcBorders>
            <w:vAlign w:val="top"/>
          </w:tcPr>
          <w:p>
            <w:pPr>
              <w:keepNext w:val="0"/>
              <w:keepLines w:val="0"/>
              <w:suppressLineNumbers w:val="0"/>
              <w:spacing w:before="0" w:beforeAutospacing="0" w:after="0" w:afterAutospacing="0"/>
              <w:ind w:left="0" w:right="0"/>
              <w:rPr>
                <w:rFonts w:hint="eastAsia" w:eastAsia="宋体"/>
                <w:sz w:val="24"/>
                <w:szCs w:val="24"/>
                <w:lang w:val="en-US" w:eastAsia="zh-CN"/>
              </w:rPr>
            </w:pPr>
          </w:p>
        </w:tc>
        <w:tc>
          <w:tcPr>
            <w:tcW w:w="2700" w:type="dxa"/>
            <w:tcBorders>
              <w:top w:val="single" w:color="auto" w:sz="18" w:space="0"/>
            </w:tcBorders>
            <w:vAlign w:val="top"/>
          </w:tcPr>
          <w:p>
            <w:pPr>
              <w:keepNext w:val="0"/>
              <w:keepLines w:val="0"/>
              <w:suppressLineNumbers w:val="0"/>
              <w:spacing w:before="0" w:beforeAutospacing="0" w:after="0" w:afterAutospacing="0"/>
              <w:ind w:left="0" w:right="0"/>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368" w:type="dxa"/>
            <w:tcBorders>
              <w:top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p>
        </w:tc>
        <w:tc>
          <w:tcPr>
            <w:tcW w:w="2520" w:type="dxa"/>
            <w:tcBorders>
              <w:top w:val="single" w:color="auto" w:sz="18" w:space="0"/>
            </w:tcBorders>
            <w:vAlign w:val="top"/>
          </w:tcPr>
          <w:p>
            <w:pPr>
              <w:keepNext w:val="0"/>
              <w:keepLines w:val="0"/>
              <w:suppressLineNumbers w:val="0"/>
              <w:spacing w:before="0" w:beforeAutospacing="0" w:after="0" w:afterAutospacing="0"/>
              <w:ind w:left="0" w:right="0"/>
              <w:rPr>
                <w:rFonts w:hint="eastAsia"/>
                <w:sz w:val="24"/>
                <w:szCs w:val="24"/>
              </w:rPr>
            </w:pPr>
          </w:p>
        </w:tc>
        <w:tc>
          <w:tcPr>
            <w:tcW w:w="2520" w:type="dxa"/>
            <w:tcBorders>
              <w:top w:val="single" w:color="auto" w:sz="18" w:space="0"/>
            </w:tcBorders>
            <w:vAlign w:val="top"/>
          </w:tcPr>
          <w:p>
            <w:pPr>
              <w:keepNext w:val="0"/>
              <w:keepLines w:val="0"/>
              <w:suppressLineNumbers w:val="0"/>
              <w:spacing w:before="0" w:beforeAutospacing="0" w:after="0" w:afterAutospacing="0"/>
              <w:ind w:left="0" w:right="0"/>
              <w:rPr>
                <w:rFonts w:hint="eastAsia" w:eastAsia="宋体"/>
                <w:sz w:val="24"/>
                <w:szCs w:val="24"/>
                <w:lang w:val="en-US" w:eastAsia="zh-CN"/>
              </w:rPr>
            </w:pPr>
          </w:p>
        </w:tc>
        <w:tc>
          <w:tcPr>
            <w:tcW w:w="2700" w:type="dxa"/>
            <w:tcBorders>
              <w:top w:val="single" w:color="auto" w:sz="18" w:space="0"/>
            </w:tcBorders>
            <w:vAlign w:val="top"/>
          </w:tcPr>
          <w:p>
            <w:pPr>
              <w:keepNext w:val="0"/>
              <w:keepLines w:val="0"/>
              <w:suppressLineNumbers w:val="0"/>
              <w:spacing w:before="0" w:beforeAutospacing="0" w:after="0" w:afterAutospacing="0"/>
              <w:ind w:left="0" w:right="0"/>
              <w:rPr>
                <w:rFonts w:hint="eastAsia" w:eastAsia="宋体"/>
                <w:sz w:val="24"/>
                <w:szCs w:val="24"/>
                <w:lang w:val="en-US" w:eastAsia="zh-CN"/>
              </w:rPr>
            </w:pPr>
          </w:p>
        </w:tc>
      </w:tr>
    </w:tbl>
    <w:p>
      <w:pPr>
        <w:rPr>
          <w:rFonts w:hint="eastAsia"/>
          <w:sz w:val="24"/>
          <w:szCs w:val="24"/>
        </w:rPr>
      </w:pPr>
    </w:p>
    <w:p>
      <w:pPr>
        <w:rPr>
          <w:rFonts w:hint="eastAsia"/>
          <w:sz w:val="24"/>
          <w:szCs w:val="24"/>
        </w:rPr>
      </w:pPr>
    </w:p>
    <w:p>
      <w:pPr>
        <w:rPr>
          <w:rFonts w:hint="eastAsia"/>
          <w:b/>
          <w:sz w:val="24"/>
          <w:szCs w:val="24"/>
        </w:rPr>
      </w:pPr>
      <w:r>
        <w:rPr>
          <w:rFonts w:hint="eastAsia"/>
          <w:b/>
          <w:sz w:val="24"/>
          <w:szCs w:val="24"/>
        </w:rPr>
        <w:t>课本</w:t>
      </w:r>
    </w:p>
    <w:p>
      <w:pPr>
        <w:rPr>
          <w:rFonts w:hint="eastAsia"/>
          <w:b/>
          <w:sz w:val="24"/>
          <w:szCs w:val="24"/>
        </w:rPr>
      </w:pPr>
    </w:p>
    <w:p>
      <w:pPr>
        <w:rPr>
          <w:rFonts w:hint="eastAsia"/>
          <w:sz w:val="24"/>
          <w:szCs w:val="24"/>
        </w:rPr>
      </w:pPr>
      <w:r>
        <w:rPr>
          <w:rFonts w:hint="eastAsia"/>
          <w:sz w:val="24"/>
          <w:szCs w:val="24"/>
        </w:rPr>
        <w:t xml:space="preserve">[A] </w:t>
      </w:r>
      <w:r>
        <w:rPr>
          <w:i/>
          <w:sz w:val="24"/>
          <w:szCs w:val="24"/>
        </w:rPr>
        <w:t>Algebra</w:t>
      </w:r>
      <w:r>
        <w:rPr>
          <w:sz w:val="24"/>
          <w:szCs w:val="24"/>
        </w:rPr>
        <w:t>, by M. Artin</w:t>
      </w:r>
      <w:r>
        <w:rPr>
          <w:rFonts w:hint="eastAsia"/>
          <w:sz w:val="24"/>
          <w:szCs w:val="24"/>
        </w:rPr>
        <w:t>, 机械工业出版社</w:t>
      </w:r>
    </w:p>
    <w:p>
      <w:pPr>
        <w:rPr>
          <w:rFonts w:hint="eastAsia"/>
          <w:sz w:val="24"/>
          <w:szCs w:val="24"/>
        </w:rPr>
      </w:pPr>
      <w:r>
        <w:rPr>
          <w:rFonts w:hint="eastAsia"/>
          <w:sz w:val="24"/>
          <w:szCs w:val="24"/>
        </w:rPr>
        <w:t>[AM</w:t>
      </w:r>
      <w:r>
        <w:rPr>
          <w:sz w:val="24"/>
          <w:szCs w:val="24"/>
        </w:rPr>
        <w:t>]</w:t>
      </w:r>
      <w:r>
        <w:rPr>
          <w:rFonts w:hint="eastAsia"/>
          <w:sz w:val="24"/>
          <w:szCs w:val="24"/>
        </w:rPr>
        <w:t xml:space="preserve"> </w:t>
      </w:r>
      <w:r>
        <w:rPr>
          <w:rFonts w:hint="eastAsia"/>
          <w:i/>
          <w:sz w:val="24"/>
          <w:szCs w:val="24"/>
        </w:rPr>
        <w:t>Co</w:t>
      </w:r>
      <w:r>
        <w:rPr>
          <w:i/>
          <w:sz w:val="24"/>
          <w:szCs w:val="24"/>
        </w:rPr>
        <w:t>mmutative Algebra</w:t>
      </w:r>
      <w:r>
        <w:rPr>
          <w:sz w:val="24"/>
          <w:szCs w:val="24"/>
        </w:rPr>
        <w:t>, by Atiyah and MacDonald</w:t>
      </w:r>
    </w:p>
    <w:p>
      <w:pPr>
        <w:rPr>
          <w:rFonts w:hint="eastAsia"/>
          <w:sz w:val="24"/>
          <w:szCs w:val="24"/>
        </w:rPr>
      </w:pPr>
      <w:r>
        <w:rPr>
          <w:rFonts w:hint="eastAsia"/>
          <w:sz w:val="24"/>
          <w:szCs w:val="24"/>
        </w:rPr>
        <w:t>[C</w:t>
      </w:r>
      <w:r>
        <w:rPr>
          <w:sz w:val="24"/>
          <w:szCs w:val="24"/>
        </w:rPr>
        <w:t>]</w:t>
      </w:r>
      <w:r>
        <w:rPr>
          <w:rFonts w:hint="eastAsia"/>
          <w:sz w:val="24"/>
          <w:szCs w:val="24"/>
        </w:rPr>
        <w:t xml:space="preserve"> </w:t>
      </w:r>
      <w:r>
        <w:rPr>
          <w:i/>
          <w:sz w:val="24"/>
          <w:szCs w:val="24"/>
        </w:rPr>
        <w:t>Differential Geometry of Curves and Surfaces</w:t>
      </w:r>
      <w:r>
        <w:rPr>
          <w:sz w:val="24"/>
          <w:szCs w:val="24"/>
        </w:rPr>
        <w:t>, by M. do Carmo</w:t>
      </w:r>
      <w:r>
        <w:rPr>
          <w:rFonts w:hint="eastAsia"/>
          <w:sz w:val="24"/>
          <w:szCs w:val="24"/>
        </w:rPr>
        <w:t>, 机械工业出版社</w:t>
      </w:r>
    </w:p>
    <w:p>
      <w:pPr>
        <w:rPr>
          <w:rFonts w:hint="eastAsia" w:eastAsia="宋体"/>
          <w:sz w:val="24"/>
          <w:szCs w:val="24"/>
          <w:lang w:val="en-US" w:eastAsia="zh-CN"/>
        </w:rPr>
      </w:pPr>
      <w:r>
        <w:rPr>
          <w:rFonts w:hint="eastAsia"/>
          <w:sz w:val="24"/>
          <w:szCs w:val="24"/>
          <w:lang w:val="en-US" w:eastAsia="zh-CN"/>
        </w:rPr>
        <w:t xml:space="preserve">[Ch] </w:t>
      </w:r>
      <w:r>
        <w:rPr>
          <w:rFonts w:hint="eastAsia"/>
          <w:i/>
          <w:iCs/>
          <w:sz w:val="24"/>
          <w:szCs w:val="24"/>
          <w:lang w:val="en-US" w:eastAsia="zh-CN"/>
        </w:rPr>
        <w:t xml:space="preserve">A course of Probability Theory, </w:t>
      </w:r>
      <w:r>
        <w:rPr>
          <w:rFonts w:hint="eastAsia"/>
          <w:sz w:val="24"/>
          <w:szCs w:val="24"/>
          <w:lang w:val="en-US" w:eastAsia="zh-CN"/>
        </w:rPr>
        <w:t xml:space="preserve">by K.L.Chung, </w:t>
      </w:r>
    </w:p>
    <w:p>
      <w:pPr>
        <w:rPr>
          <w:rFonts w:hint="eastAsia"/>
          <w:sz w:val="24"/>
          <w:szCs w:val="24"/>
        </w:rPr>
      </w:pPr>
      <w:r>
        <w:rPr>
          <w:rFonts w:hint="eastAsia"/>
          <w:sz w:val="24"/>
          <w:szCs w:val="24"/>
        </w:rPr>
        <w:t xml:space="preserve">[E] </w:t>
      </w:r>
      <w:r>
        <w:rPr>
          <w:rFonts w:hint="eastAsia"/>
          <w:i/>
          <w:sz w:val="24"/>
          <w:szCs w:val="24"/>
        </w:rPr>
        <w:t xml:space="preserve">Elements of </w:t>
      </w:r>
      <w:r>
        <w:rPr>
          <w:i/>
          <w:sz w:val="24"/>
          <w:szCs w:val="24"/>
        </w:rPr>
        <w:t>Set Theory</w:t>
      </w:r>
      <w:r>
        <w:rPr>
          <w:sz w:val="24"/>
          <w:szCs w:val="24"/>
        </w:rPr>
        <w:t xml:space="preserve">, by </w:t>
      </w:r>
      <w:r>
        <w:rPr>
          <w:rFonts w:hint="eastAsia"/>
          <w:sz w:val="24"/>
          <w:szCs w:val="24"/>
        </w:rPr>
        <w:t xml:space="preserve">H. Enderton, 人民邮电出版社 </w:t>
      </w:r>
    </w:p>
    <w:p>
      <w:pPr>
        <w:rPr>
          <w:sz w:val="24"/>
          <w:szCs w:val="24"/>
        </w:rPr>
      </w:pPr>
      <w:r>
        <w:rPr>
          <w:rFonts w:hint="eastAsia"/>
          <w:sz w:val="24"/>
          <w:szCs w:val="24"/>
        </w:rPr>
        <w:t xml:space="preserve">[HK] </w:t>
      </w:r>
      <w:r>
        <w:rPr>
          <w:rFonts w:hint="eastAsia"/>
          <w:i/>
          <w:sz w:val="24"/>
          <w:szCs w:val="24"/>
        </w:rPr>
        <w:t>Zermelo-Fraenkel Set Theory,</w:t>
      </w:r>
      <w:r>
        <w:rPr>
          <w:rFonts w:hint="eastAsia"/>
          <w:sz w:val="24"/>
          <w:szCs w:val="24"/>
        </w:rPr>
        <w:t xml:space="preserve"> by S. Hayden and J.F. Kennison</w:t>
      </w:r>
    </w:p>
    <w:p>
      <w:pPr>
        <w:rPr>
          <w:rFonts w:hint="eastAsia"/>
          <w:sz w:val="24"/>
          <w:szCs w:val="24"/>
        </w:rPr>
      </w:pPr>
      <w:r>
        <w:rPr>
          <w:rFonts w:hint="eastAsia"/>
          <w:sz w:val="24"/>
          <w:szCs w:val="24"/>
        </w:rPr>
        <w:t xml:space="preserve">[HS] </w:t>
      </w:r>
      <w:r>
        <w:rPr>
          <w:i/>
          <w:sz w:val="24"/>
          <w:szCs w:val="24"/>
        </w:rPr>
        <w:t>A Course in Homological Algebra</w:t>
      </w:r>
      <w:r>
        <w:rPr>
          <w:sz w:val="24"/>
          <w:szCs w:val="24"/>
        </w:rPr>
        <w:t xml:space="preserve">, </w:t>
      </w:r>
      <w:r>
        <w:rPr>
          <w:rFonts w:hint="eastAsia"/>
          <w:sz w:val="24"/>
          <w:szCs w:val="24"/>
        </w:rPr>
        <w:t>b</w:t>
      </w:r>
      <w:r>
        <w:rPr>
          <w:sz w:val="24"/>
          <w:szCs w:val="24"/>
        </w:rPr>
        <w:t>y Hilton and Stammbach</w:t>
      </w:r>
      <w:r>
        <w:rPr>
          <w:rFonts w:hint="eastAsia"/>
          <w:sz w:val="24"/>
          <w:szCs w:val="24"/>
        </w:rPr>
        <w:t>, 世界图书出版公司</w:t>
      </w:r>
    </w:p>
    <w:p>
      <w:pPr>
        <w:rPr>
          <w:rFonts w:hint="eastAsia"/>
          <w:sz w:val="24"/>
          <w:szCs w:val="24"/>
        </w:rPr>
      </w:pPr>
      <w:r>
        <w:rPr>
          <w:rFonts w:hint="eastAsia"/>
          <w:sz w:val="24"/>
          <w:szCs w:val="24"/>
        </w:rPr>
        <w:t xml:space="preserve">[L] </w:t>
      </w:r>
      <w:r>
        <w:rPr>
          <w:i/>
          <w:sz w:val="24"/>
          <w:szCs w:val="24"/>
        </w:rPr>
        <w:t>Smooth Manifolds</w:t>
      </w:r>
      <w:r>
        <w:rPr>
          <w:sz w:val="24"/>
          <w:szCs w:val="24"/>
        </w:rPr>
        <w:t>, by J. Lee</w:t>
      </w:r>
      <w:r>
        <w:rPr>
          <w:rFonts w:hint="eastAsia"/>
          <w:sz w:val="24"/>
          <w:szCs w:val="24"/>
        </w:rPr>
        <w:t>, 世界图书出版公司</w:t>
      </w:r>
    </w:p>
    <w:p>
      <w:pPr>
        <w:rPr>
          <w:rFonts w:hint="eastAsia"/>
          <w:sz w:val="24"/>
          <w:szCs w:val="24"/>
        </w:rPr>
      </w:pPr>
      <w:r>
        <w:rPr>
          <w:rFonts w:hint="eastAsia"/>
          <w:sz w:val="24"/>
          <w:szCs w:val="24"/>
        </w:rPr>
        <w:t xml:space="preserve">[Ma] </w:t>
      </w:r>
      <w:r>
        <w:rPr>
          <w:rFonts w:hint="eastAsia"/>
          <w:i/>
          <w:sz w:val="24"/>
          <w:szCs w:val="24"/>
        </w:rPr>
        <w:t xml:space="preserve">A Basic Course in </w:t>
      </w:r>
      <w:r>
        <w:rPr>
          <w:i/>
          <w:sz w:val="24"/>
          <w:szCs w:val="24"/>
        </w:rPr>
        <w:t>Algebraic Topolog</w:t>
      </w:r>
      <w:r>
        <w:rPr>
          <w:rFonts w:hint="eastAsia"/>
          <w:i/>
          <w:sz w:val="24"/>
          <w:szCs w:val="24"/>
        </w:rPr>
        <w:t>y</w:t>
      </w:r>
      <w:r>
        <w:rPr>
          <w:sz w:val="24"/>
          <w:szCs w:val="24"/>
        </w:rPr>
        <w:t>, by W. Massey</w:t>
      </w:r>
      <w:r>
        <w:rPr>
          <w:rFonts w:hint="eastAsia"/>
          <w:sz w:val="24"/>
          <w:szCs w:val="24"/>
        </w:rPr>
        <w:t>, 世界图书出版公司</w:t>
      </w:r>
    </w:p>
    <w:p>
      <w:pPr>
        <w:rPr>
          <w:sz w:val="24"/>
          <w:szCs w:val="24"/>
        </w:rPr>
      </w:pPr>
      <w:r>
        <w:rPr>
          <w:rFonts w:hint="eastAsia"/>
          <w:sz w:val="24"/>
          <w:szCs w:val="24"/>
        </w:rPr>
        <w:t xml:space="preserve">[Mo] </w:t>
      </w:r>
      <w:r>
        <w:rPr>
          <w:i/>
          <w:sz w:val="24"/>
          <w:szCs w:val="24"/>
        </w:rPr>
        <w:t>Fields and Galois Theory</w:t>
      </w:r>
      <w:r>
        <w:rPr>
          <w:sz w:val="24"/>
          <w:szCs w:val="24"/>
        </w:rPr>
        <w:t>, by P. Morandi</w:t>
      </w:r>
      <w:r>
        <w:rPr>
          <w:rFonts w:hint="eastAsia"/>
          <w:sz w:val="24"/>
          <w:szCs w:val="24"/>
        </w:rPr>
        <w:t>, 世界图书出版公司</w:t>
      </w:r>
    </w:p>
    <w:p>
      <w:pPr>
        <w:rPr>
          <w:rFonts w:hint="eastAsia"/>
          <w:sz w:val="24"/>
          <w:szCs w:val="24"/>
        </w:rPr>
      </w:pPr>
      <w:r>
        <w:rPr>
          <w:rFonts w:hint="eastAsia"/>
          <w:sz w:val="24"/>
          <w:szCs w:val="24"/>
        </w:rPr>
        <w:t xml:space="preserve">[Mu] </w:t>
      </w:r>
      <w:r>
        <w:rPr>
          <w:i/>
          <w:sz w:val="24"/>
          <w:szCs w:val="24"/>
        </w:rPr>
        <w:t>Topology,</w:t>
      </w:r>
      <w:r>
        <w:rPr>
          <w:sz w:val="24"/>
          <w:szCs w:val="24"/>
        </w:rPr>
        <w:t xml:space="preserve"> by J. Munkres</w:t>
      </w:r>
      <w:r>
        <w:rPr>
          <w:rFonts w:hint="eastAsia"/>
          <w:sz w:val="24"/>
          <w:szCs w:val="24"/>
        </w:rPr>
        <w:t>, 机械工业出版社</w:t>
      </w:r>
    </w:p>
    <w:p>
      <w:pPr>
        <w:rPr>
          <w:rFonts w:hint="eastAsia"/>
          <w:sz w:val="24"/>
          <w:szCs w:val="24"/>
        </w:rPr>
      </w:pPr>
      <w:r>
        <w:rPr>
          <w:rFonts w:hint="eastAsia"/>
          <w:sz w:val="24"/>
          <w:szCs w:val="24"/>
        </w:rPr>
        <w:t xml:space="preserve">[R] </w:t>
      </w:r>
      <w:r>
        <w:rPr>
          <w:i/>
          <w:sz w:val="24"/>
          <w:szCs w:val="24"/>
        </w:rPr>
        <w:t>Principles of Mathematical Analysis</w:t>
      </w:r>
      <w:r>
        <w:rPr>
          <w:sz w:val="24"/>
          <w:szCs w:val="24"/>
        </w:rPr>
        <w:t>, by W. Rudin</w:t>
      </w:r>
      <w:r>
        <w:rPr>
          <w:rFonts w:hint="eastAsia"/>
          <w:sz w:val="24"/>
          <w:szCs w:val="24"/>
        </w:rPr>
        <w:t>, 机械工业出版社</w:t>
      </w:r>
    </w:p>
    <w:p>
      <w:pPr>
        <w:rPr>
          <w:sz w:val="24"/>
          <w:szCs w:val="24"/>
        </w:rPr>
      </w:pPr>
      <w:r>
        <w:rPr>
          <w:rFonts w:hint="eastAsia"/>
          <w:sz w:val="24"/>
          <w:szCs w:val="24"/>
        </w:rPr>
        <w:t xml:space="preserve">[SS1] </w:t>
      </w:r>
      <w:r>
        <w:rPr>
          <w:i/>
          <w:sz w:val="24"/>
          <w:szCs w:val="24"/>
        </w:rPr>
        <w:t>Fourier Analysis</w:t>
      </w:r>
      <w:r>
        <w:rPr>
          <w:sz w:val="24"/>
          <w:szCs w:val="24"/>
        </w:rPr>
        <w:t>, by Stiein and Shakarchi</w:t>
      </w:r>
      <w:r>
        <w:rPr>
          <w:rFonts w:hint="eastAsia"/>
          <w:sz w:val="24"/>
          <w:szCs w:val="24"/>
        </w:rPr>
        <w:t>, 世界图书出版公司</w:t>
      </w:r>
    </w:p>
    <w:p>
      <w:pPr>
        <w:rPr>
          <w:rFonts w:hint="eastAsia"/>
          <w:sz w:val="24"/>
          <w:szCs w:val="24"/>
        </w:rPr>
      </w:pPr>
      <w:r>
        <w:rPr>
          <w:rFonts w:hint="eastAsia"/>
          <w:sz w:val="24"/>
          <w:szCs w:val="24"/>
        </w:rPr>
        <w:t xml:space="preserve">[SS2] </w:t>
      </w:r>
      <w:r>
        <w:rPr>
          <w:i/>
          <w:sz w:val="24"/>
          <w:szCs w:val="24"/>
        </w:rPr>
        <w:t>Complex Analysis</w:t>
      </w:r>
      <w:r>
        <w:rPr>
          <w:sz w:val="24"/>
          <w:szCs w:val="24"/>
        </w:rPr>
        <w:t>, by Stein and Shakarchi</w:t>
      </w:r>
      <w:r>
        <w:rPr>
          <w:rFonts w:hint="eastAsia"/>
          <w:sz w:val="24"/>
          <w:szCs w:val="24"/>
        </w:rPr>
        <w:t>, 世界图书出版公司</w:t>
      </w:r>
    </w:p>
    <w:p>
      <w:pPr>
        <w:rPr>
          <w:rFonts w:hint="eastAsia"/>
          <w:sz w:val="24"/>
          <w:szCs w:val="24"/>
        </w:rPr>
      </w:pPr>
      <w:r>
        <w:rPr>
          <w:rFonts w:hint="eastAsia"/>
          <w:sz w:val="24"/>
          <w:szCs w:val="24"/>
        </w:rPr>
        <w:t xml:space="preserve">[SS3] </w:t>
      </w:r>
      <w:r>
        <w:rPr>
          <w:rFonts w:hint="eastAsia"/>
          <w:i/>
          <w:sz w:val="24"/>
          <w:szCs w:val="24"/>
        </w:rPr>
        <w:t>Real</w:t>
      </w:r>
      <w:r>
        <w:rPr>
          <w:i/>
          <w:sz w:val="24"/>
          <w:szCs w:val="24"/>
        </w:rPr>
        <w:t xml:space="preserve"> Analysis</w:t>
      </w:r>
      <w:r>
        <w:rPr>
          <w:sz w:val="24"/>
          <w:szCs w:val="24"/>
        </w:rPr>
        <w:t>, by Stein and Shakarchi</w:t>
      </w:r>
      <w:r>
        <w:rPr>
          <w:rFonts w:hint="eastAsia"/>
          <w:sz w:val="24"/>
          <w:szCs w:val="24"/>
        </w:rPr>
        <w:t>, 世界图书出版公司</w:t>
      </w:r>
    </w:p>
    <w:p>
      <w:pPr>
        <w:rPr>
          <w:rFonts w:hint="eastAsia"/>
          <w:sz w:val="24"/>
          <w:szCs w:val="24"/>
        </w:rPr>
      </w:pPr>
      <w:r>
        <w:rPr>
          <w:rFonts w:hint="eastAsia"/>
          <w:sz w:val="24"/>
          <w:szCs w:val="24"/>
        </w:rPr>
        <w:t xml:space="preserve">[SS4] </w:t>
      </w:r>
      <w:r>
        <w:rPr>
          <w:rFonts w:hint="eastAsia"/>
          <w:i/>
          <w:sz w:val="24"/>
          <w:szCs w:val="24"/>
        </w:rPr>
        <w:t>Functional</w:t>
      </w:r>
      <w:r>
        <w:rPr>
          <w:i/>
          <w:sz w:val="24"/>
          <w:szCs w:val="24"/>
        </w:rPr>
        <w:t xml:space="preserve"> Analysis</w:t>
      </w:r>
      <w:r>
        <w:rPr>
          <w:rFonts w:hint="eastAsia"/>
          <w:sz w:val="24"/>
          <w:szCs w:val="24"/>
        </w:rPr>
        <w:t xml:space="preserve">, </w:t>
      </w:r>
      <w:r>
        <w:rPr>
          <w:sz w:val="24"/>
          <w:szCs w:val="24"/>
        </w:rPr>
        <w:t>by Stein and Shakarchi</w:t>
      </w:r>
    </w:p>
    <w:p>
      <w:pPr>
        <w:numPr>
          <w:ilvl w:val="0"/>
          <w:numId w:val="1"/>
        </w:numPr>
        <w:rPr>
          <w:rFonts w:hint="eastAsia"/>
          <w:sz w:val="24"/>
          <w:szCs w:val="24"/>
          <w:lang w:val="en-US" w:eastAsia="zh-CN"/>
        </w:rPr>
      </w:pPr>
      <w:r>
        <w:rPr>
          <w:rFonts w:hint="eastAsia"/>
          <w:sz w:val="24"/>
          <w:szCs w:val="24"/>
          <w:lang w:val="en-US" w:eastAsia="zh-CN"/>
        </w:rPr>
        <w:t>暑期课程：</w:t>
      </w:r>
    </w:p>
    <w:p>
      <w:pPr>
        <w:numPr>
          <w:ilvl w:val="0"/>
          <w:numId w:val="0"/>
        </w:numPr>
        <w:rPr>
          <w:rFonts w:hint="eastAsia"/>
          <w:sz w:val="24"/>
          <w:szCs w:val="24"/>
          <w:lang w:val="en-US" w:eastAsia="zh-CN"/>
        </w:rPr>
      </w:pPr>
    </w:p>
    <w:p>
      <w:pPr>
        <w:keepNext w:val="0"/>
        <w:keepLines w:val="0"/>
        <w:widowControl/>
        <w:numPr>
          <w:ilvl w:val="0"/>
          <w:numId w:val="2"/>
        </w:numPr>
        <w:suppressLineNumbers w:val="0"/>
        <w:spacing w:before="0" w:beforeAutospacing="0" w:after="0" w:afterAutospacing="0"/>
        <w:ind w:right="0" w:rightChars="0"/>
        <w:jc w:val="both"/>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 xml:space="preserve"> 代数/数论类</w:t>
      </w:r>
    </w:p>
    <w:p>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课程名称： 数论与交换代数专题</w:t>
      </w:r>
    </w:p>
    <w:p>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授课教师：王善文，复旦大学数学中心；刘青，法国波尔多大学</w:t>
      </w:r>
    </w:p>
    <w:p>
      <w:pPr>
        <w:keepNext w:val="0"/>
        <w:keepLines w:val="0"/>
        <w:widowControl/>
        <w:suppressLineNumbers w:val="0"/>
        <w:spacing w:before="0" w:beforeAutospacing="0" w:after="0" w:afterAutospacing="0"/>
        <w:ind w:left="0" w:right="0"/>
        <w:jc w:val="both"/>
        <w:rPr>
          <w:rFonts w:hint="eastAsia" w:ascii="宋体" w:hAnsi="宋体" w:eastAsia="等线" w:cs="宋体"/>
          <w:kern w:val="0"/>
          <w:sz w:val="24"/>
          <w:szCs w:val="24"/>
          <w:lang w:val="en-US"/>
        </w:rPr>
      </w:pPr>
    </w:p>
    <w:p>
      <w:pPr>
        <w:keepNext w:val="0"/>
        <w:keepLines w:val="0"/>
        <w:widowControl/>
        <w:suppressLineNumbers w:val="0"/>
        <w:spacing w:before="0" w:beforeAutospacing="0" w:after="0" w:afterAutospacing="0"/>
        <w:ind w:left="0" w:right="0"/>
        <w:jc w:val="both"/>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课程介绍： 本课程分两部分前一部分专题介绍素数定理的证明，希望选课学生已经了解实分析复分析的基本知识；后一部分专题介绍交换代数，选课学生须了解抽象代数的基本知识。</w:t>
      </w:r>
    </w:p>
    <w:p>
      <w:pPr>
        <w:pStyle w:val="2"/>
        <w:widowControl/>
        <w:rPr>
          <w:sz w:val="24"/>
          <w:szCs w:val="24"/>
          <w:lang w:val="en-US"/>
        </w:rPr>
      </w:pPr>
      <w:r>
        <w:rPr>
          <w:rFonts w:hint="eastAsia" w:ascii="宋体" w:hAnsi="宋体" w:eastAsia="等线" w:cs="等线"/>
          <w:sz w:val="24"/>
          <w:szCs w:val="24"/>
          <w:lang w:eastAsia="zh-CN"/>
        </w:rPr>
        <w:t>第一讲：介绍数的系统以及素数在构造数的过程中的作用；初步介绍素数定理和</w:t>
      </w:r>
      <w:r>
        <w:rPr>
          <w:sz w:val="24"/>
          <w:szCs w:val="24"/>
          <w:lang w:val="en-US"/>
        </w:rPr>
        <w:t>Dirichlet's theorem on Arithmetical progression</w:t>
      </w:r>
      <w:r>
        <w:rPr>
          <w:rFonts w:hint="eastAsia" w:ascii="宋体" w:hAnsi="宋体" w:eastAsia="等线" w:cs="等线"/>
          <w:sz w:val="24"/>
          <w:szCs w:val="24"/>
          <w:lang w:eastAsia="zh-CN"/>
        </w:rPr>
        <w:t>。</w:t>
      </w:r>
    </w:p>
    <w:p>
      <w:pPr>
        <w:pStyle w:val="2"/>
        <w:widowControl/>
        <w:rPr>
          <w:sz w:val="24"/>
          <w:szCs w:val="24"/>
          <w:lang w:val="en-US"/>
        </w:rPr>
      </w:pPr>
      <w:r>
        <w:rPr>
          <w:rFonts w:hint="eastAsia" w:ascii="宋体" w:hAnsi="宋体" w:eastAsia="等线" w:cs="等线"/>
          <w:sz w:val="24"/>
          <w:szCs w:val="24"/>
          <w:lang w:eastAsia="zh-CN"/>
        </w:rPr>
        <w:t>第二讲：</w:t>
      </w:r>
      <w:r>
        <w:rPr>
          <w:sz w:val="24"/>
          <w:szCs w:val="24"/>
          <w:lang w:val="en-US"/>
        </w:rPr>
        <w:t xml:space="preserve"> Dirichlet</w:t>
      </w:r>
      <w:r>
        <w:rPr>
          <w:rFonts w:hint="eastAsia" w:ascii="宋体" w:hAnsi="宋体" w:eastAsia="等线" w:cs="等线"/>
          <w:sz w:val="24"/>
          <w:szCs w:val="24"/>
          <w:lang w:eastAsia="zh-CN"/>
        </w:rPr>
        <w:t>序列的一般理论</w:t>
      </w:r>
    </w:p>
    <w:p>
      <w:pPr>
        <w:pStyle w:val="2"/>
        <w:widowControl/>
        <w:rPr>
          <w:sz w:val="24"/>
          <w:szCs w:val="24"/>
          <w:lang w:val="en-US"/>
        </w:rPr>
      </w:pPr>
      <w:r>
        <w:rPr>
          <w:rFonts w:hint="eastAsia" w:ascii="宋体" w:hAnsi="宋体" w:eastAsia="等线" w:cs="等线"/>
          <w:sz w:val="24"/>
          <w:szCs w:val="24"/>
          <w:lang w:eastAsia="zh-CN"/>
        </w:rPr>
        <w:t>第三讲：</w:t>
      </w:r>
      <w:r>
        <w:rPr>
          <w:sz w:val="24"/>
          <w:szCs w:val="24"/>
          <w:lang w:val="en-US"/>
        </w:rPr>
        <w:t xml:space="preserve"> Riemann zeta</w:t>
      </w:r>
      <w:r>
        <w:rPr>
          <w:rFonts w:hint="eastAsia" w:ascii="宋体" w:hAnsi="宋体" w:eastAsia="等线" w:cs="等线"/>
          <w:sz w:val="24"/>
          <w:szCs w:val="24"/>
          <w:lang w:eastAsia="zh-CN"/>
        </w:rPr>
        <w:t>函数</w:t>
      </w:r>
    </w:p>
    <w:p>
      <w:pPr>
        <w:pStyle w:val="2"/>
        <w:widowControl/>
        <w:rPr>
          <w:sz w:val="24"/>
          <w:szCs w:val="24"/>
          <w:lang w:val="en-US"/>
        </w:rPr>
      </w:pPr>
      <w:r>
        <w:rPr>
          <w:rFonts w:hint="eastAsia" w:ascii="宋体" w:hAnsi="宋体" w:eastAsia="等线" w:cs="等线"/>
          <w:sz w:val="24"/>
          <w:szCs w:val="24"/>
          <w:lang w:eastAsia="zh-CN"/>
        </w:rPr>
        <w:t>第四讲：</w:t>
      </w:r>
      <w:r>
        <w:rPr>
          <w:sz w:val="24"/>
          <w:szCs w:val="24"/>
          <w:lang w:val="en-US"/>
        </w:rPr>
        <w:t xml:space="preserve"> Dirichlet L </w:t>
      </w:r>
      <w:r>
        <w:rPr>
          <w:rFonts w:hint="eastAsia" w:ascii="宋体" w:hAnsi="宋体" w:eastAsia="等线" w:cs="等线"/>
          <w:sz w:val="24"/>
          <w:szCs w:val="24"/>
          <w:lang w:eastAsia="zh-CN"/>
        </w:rPr>
        <w:t>函数</w:t>
      </w:r>
    </w:p>
    <w:p>
      <w:pPr>
        <w:pStyle w:val="2"/>
        <w:widowControl/>
        <w:rPr>
          <w:sz w:val="24"/>
          <w:szCs w:val="24"/>
          <w:lang w:val="en-US"/>
        </w:rPr>
      </w:pPr>
      <w:r>
        <w:rPr>
          <w:rFonts w:hint="eastAsia" w:ascii="宋体" w:hAnsi="宋体" w:eastAsia="等线" w:cs="等线"/>
          <w:sz w:val="24"/>
          <w:szCs w:val="24"/>
          <w:lang w:eastAsia="zh-CN"/>
        </w:rPr>
        <w:t>第五讲：</w:t>
      </w:r>
      <w:r>
        <w:rPr>
          <w:sz w:val="24"/>
          <w:szCs w:val="24"/>
          <w:lang w:eastAsia="zh-CN"/>
        </w:rPr>
        <w:t xml:space="preserve"> </w:t>
      </w:r>
      <w:r>
        <w:rPr>
          <w:rFonts w:hint="eastAsia" w:ascii="宋体" w:hAnsi="宋体" w:eastAsia="等线" w:cs="等线"/>
          <w:sz w:val="24"/>
          <w:szCs w:val="24"/>
          <w:lang w:eastAsia="zh-CN"/>
        </w:rPr>
        <w:t>素数定理和</w:t>
      </w:r>
      <w:r>
        <w:rPr>
          <w:sz w:val="24"/>
          <w:szCs w:val="24"/>
          <w:lang w:val="en-US"/>
        </w:rPr>
        <w:t>Dirichlet</w:t>
      </w:r>
      <w:r>
        <w:rPr>
          <w:rFonts w:hint="eastAsia" w:ascii="宋体" w:hAnsi="宋体" w:eastAsia="等线" w:cs="等线"/>
          <w:sz w:val="24"/>
          <w:szCs w:val="24"/>
          <w:lang w:eastAsia="zh-CN"/>
        </w:rPr>
        <w:t>定理的证明。</w:t>
      </w:r>
    </w:p>
    <w:p>
      <w:pPr>
        <w:keepNext w:val="0"/>
        <w:keepLines w:val="0"/>
        <w:widowControl/>
        <w:suppressLineNumbers w:val="0"/>
        <w:spacing w:before="0" w:beforeAutospacing="0" w:after="0" w:afterAutospacing="0"/>
        <w:ind w:left="0" w:right="0"/>
        <w:jc w:val="both"/>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后面四讲：待定</w:t>
      </w:r>
    </w:p>
    <w:p>
      <w:pPr>
        <w:numPr>
          <w:ilvl w:val="0"/>
          <w:numId w:val="0"/>
        </w:numPr>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时间安排： 7月6号，8号，9号，10号，11号，18号，19号，20号，21号。</w:t>
      </w:r>
    </w:p>
    <w:p>
      <w:pPr>
        <w:numPr>
          <w:ilvl w:val="0"/>
          <w:numId w:val="0"/>
        </w:numPr>
        <w:rPr>
          <w:rFonts w:hint="eastAsia" w:ascii="宋体" w:hAnsi="宋体" w:eastAsia="等线" w:cs="宋体"/>
          <w:kern w:val="0"/>
          <w:sz w:val="24"/>
          <w:szCs w:val="24"/>
          <w:lang w:val="en-US" w:eastAsia="zh-CN" w:bidi="ar"/>
        </w:rPr>
      </w:pPr>
    </w:p>
    <w:p>
      <w:pPr>
        <w:numPr>
          <w:ilvl w:val="0"/>
          <w:numId w:val="2"/>
        </w:numPr>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 xml:space="preserve"> 几何/拓扑类</w:t>
      </w:r>
    </w:p>
    <w:p>
      <w:pPr>
        <w:numPr>
          <w:ilvl w:val="0"/>
          <w:numId w:val="0"/>
        </w:numPr>
        <w:rPr>
          <w:rFonts w:hint="eastAsia" w:ascii="宋体" w:hAnsi="宋体" w:eastAsia="等线" w:cs="Times New Roman"/>
          <w:kern w:val="2"/>
          <w:sz w:val="24"/>
          <w:szCs w:val="24"/>
          <w:lang w:val="en-US" w:eastAsia="zh-CN" w:bidi="ar"/>
        </w:rPr>
      </w:pPr>
      <w:r>
        <w:rPr>
          <w:rFonts w:hint="eastAsia" w:ascii="宋体" w:hAnsi="宋体" w:eastAsia="等线" w:cs="Times New Roman"/>
          <w:kern w:val="2"/>
          <w:sz w:val="24"/>
          <w:szCs w:val="24"/>
          <w:lang w:val="en-US" w:eastAsia="zh-CN" w:bidi="ar"/>
        </w:rPr>
        <w:t>课程：</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几何</w:t>
      </w:r>
    </w:p>
    <w:p>
      <w:pPr>
        <w:keepNext w:val="0"/>
        <w:keepLines w:val="0"/>
        <w:widowControl w:val="0"/>
        <w:numPr>
          <w:ilvl w:val="0"/>
          <w:numId w:val="0"/>
        </w:numPr>
        <w:suppressLineNumbers w:val="0"/>
        <w:spacing w:before="0" w:beforeAutospacing="0" w:after="0" w:afterAutospacing="0"/>
        <w:ind w:right="0" w:rightChars="0"/>
        <w:jc w:val="both"/>
        <w:rPr>
          <w:rFonts w:hint="eastAsia" w:ascii="宋体" w:hAnsi="宋体" w:eastAsia="等线" w:cs="Times New Roman"/>
          <w:kern w:val="2"/>
          <w:sz w:val="24"/>
          <w:szCs w:val="24"/>
          <w:lang w:val="en-US" w:eastAsia="zh-CN" w:bidi="ar"/>
        </w:rPr>
      </w:pPr>
      <w:r>
        <w:rPr>
          <w:rFonts w:hint="eastAsia" w:ascii="宋体" w:hAnsi="宋体" w:eastAsia="等线" w:cs="Times New Roman"/>
          <w:kern w:val="2"/>
          <w:sz w:val="24"/>
          <w:szCs w:val="24"/>
          <w:lang w:val="en-US" w:eastAsia="zh-CN" w:bidi="ar"/>
        </w:rPr>
        <w:t>授课教师：丁青教授，复旦大学数学学院</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介绍：我们主要介绍</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几何中的基本概念和研究问题的基本思想方法，在此基础上，介绍</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流形上曲率与拓扑关系的两个基本结果，为今后进一步的学习打下基础。</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第一讲，</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度量和联络</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本讲中，我们主要介绍流形上</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度量的存在性，联络的定义和性质，以及</w:t>
      </w:r>
      <w:r>
        <w:rPr>
          <w:rFonts w:hint="eastAsia" w:ascii="宋体" w:hAnsi="宋体" w:eastAsia="等线" w:cs="宋体"/>
          <w:kern w:val="2"/>
          <w:sz w:val="24"/>
          <w:szCs w:val="24"/>
          <w:lang w:val="en-US" w:eastAsia="zh-CN" w:bidi="ar"/>
        </w:rPr>
        <w:t>Levi-Civita</w:t>
      </w:r>
      <w:r>
        <w:rPr>
          <w:rFonts w:hint="eastAsia" w:ascii="宋体" w:hAnsi="宋体" w:eastAsia="等线" w:cs="Times New Roman"/>
          <w:kern w:val="2"/>
          <w:sz w:val="24"/>
          <w:szCs w:val="24"/>
          <w:lang w:val="en-US" w:eastAsia="zh-CN" w:bidi="ar"/>
        </w:rPr>
        <w:t>联络、协变导数计算方法等。</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第二讲，沿曲线的平行移动方程、测地线</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本讲中，我们介绍平行移动方程和平行移动向量场的概念和性质，已及与联络的关系，在这当中我们引出测地线的概念。</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第三讲，</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曲率</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xml:space="preserve">         </w:t>
      </w:r>
      <w:r>
        <w:rPr>
          <w:rFonts w:hint="eastAsia" w:ascii="宋体" w:hAnsi="宋体" w:eastAsia="等线" w:cs="Times New Roman"/>
          <w:kern w:val="2"/>
          <w:sz w:val="24"/>
          <w:szCs w:val="24"/>
          <w:lang w:val="en-US" w:eastAsia="zh-CN" w:bidi="ar"/>
        </w:rPr>
        <w:t>在联络、协变导数和平行移动的基础上，我们通过联络矩阵、曲率矩阵引入曲率算子，并进行曲率张量的计算。</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第四讲，</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曲率的性质</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w:t>
      </w:r>
      <w:r>
        <w:rPr>
          <w:rFonts w:hint="eastAsia" w:ascii="宋体" w:hAnsi="宋体" w:eastAsia="等线" w:cs="Times New Roman"/>
          <w:kern w:val="2"/>
          <w:sz w:val="24"/>
          <w:szCs w:val="24"/>
          <w:lang w:val="en-US" w:eastAsia="zh-CN" w:bidi="ar"/>
        </w:rPr>
        <w:t>讨论</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曲率张量的性质，引出截面曲率的概念并证明</w:t>
      </w:r>
      <w:r>
        <w:rPr>
          <w:rFonts w:hint="eastAsia" w:ascii="宋体" w:hAnsi="宋体" w:eastAsia="等线" w:cs="宋体"/>
          <w:kern w:val="2"/>
          <w:sz w:val="24"/>
          <w:szCs w:val="24"/>
          <w:lang w:val="en-US" w:eastAsia="zh-CN" w:bidi="ar"/>
        </w:rPr>
        <w:t>Schur</w:t>
      </w:r>
      <w:r>
        <w:rPr>
          <w:rFonts w:hint="eastAsia" w:ascii="宋体" w:hAnsi="宋体" w:eastAsia="等线" w:cs="Times New Roman"/>
          <w:kern w:val="2"/>
          <w:sz w:val="24"/>
          <w:szCs w:val="24"/>
          <w:lang w:val="en-US" w:eastAsia="zh-CN" w:bidi="ar"/>
        </w:rPr>
        <w:t>定理，</w:t>
      </w:r>
      <w:r>
        <w:rPr>
          <w:rFonts w:hint="eastAsia" w:ascii="宋体" w:hAnsi="宋体" w:eastAsia="等线" w:cs="宋体"/>
          <w:kern w:val="2"/>
          <w:sz w:val="24"/>
          <w:szCs w:val="24"/>
          <w:lang w:val="en-US" w:eastAsia="zh-CN" w:bidi="ar"/>
        </w:rPr>
        <w:t xml:space="preserve"> Ricci</w:t>
      </w:r>
      <w:r>
        <w:rPr>
          <w:rFonts w:hint="eastAsia" w:ascii="宋体" w:hAnsi="宋体" w:eastAsia="等线" w:cs="Times New Roman"/>
          <w:kern w:val="2"/>
          <w:sz w:val="24"/>
          <w:szCs w:val="24"/>
          <w:lang w:val="en-US" w:eastAsia="zh-CN" w:bidi="ar"/>
        </w:rPr>
        <w:t>曲率和数量曲率及其性质也一起讨论。</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第五讲，测地线、指数映照与流形的完备性</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w:t>
      </w:r>
      <w:r>
        <w:rPr>
          <w:rFonts w:hint="eastAsia" w:ascii="宋体" w:hAnsi="宋体" w:eastAsia="等线" w:cs="Times New Roman"/>
          <w:kern w:val="2"/>
          <w:sz w:val="24"/>
          <w:szCs w:val="24"/>
          <w:lang w:val="en-US" w:eastAsia="zh-CN" w:bidi="ar"/>
        </w:rPr>
        <w:t>本讲中，利用测地线方程的性质，我们引出指数映照，并讨论流形的完备性与指数映照的深刻关系。</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第六讲，</w:t>
      </w:r>
      <w:r>
        <w:rPr>
          <w:rFonts w:hint="eastAsia" w:ascii="宋体" w:hAnsi="宋体" w:eastAsia="等线" w:cs="宋体"/>
          <w:kern w:val="2"/>
          <w:sz w:val="24"/>
          <w:szCs w:val="24"/>
          <w:lang w:val="en-US" w:eastAsia="zh-CN" w:bidi="ar"/>
        </w:rPr>
        <w:t xml:space="preserve"> Jacobi</w:t>
      </w:r>
      <w:r>
        <w:rPr>
          <w:rFonts w:hint="eastAsia" w:ascii="宋体" w:hAnsi="宋体" w:eastAsia="等线" w:cs="Times New Roman"/>
          <w:kern w:val="2"/>
          <w:sz w:val="24"/>
          <w:szCs w:val="24"/>
          <w:lang w:val="en-US" w:eastAsia="zh-CN" w:bidi="ar"/>
        </w:rPr>
        <w:t>场方程及其性质</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w:t>
      </w:r>
      <w:r>
        <w:rPr>
          <w:rFonts w:hint="eastAsia" w:ascii="宋体" w:hAnsi="宋体" w:eastAsia="等线" w:cs="Times New Roman"/>
          <w:kern w:val="2"/>
          <w:sz w:val="24"/>
          <w:szCs w:val="24"/>
          <w:lang w:val="en-US" w:eastAsia="zh-CN" w:bidi="ar"/>
        </w:rPr>
        <w:t>本讲中，我们首先介绍曲线的变分概念，用曲线的变分引出</w:t>
      </w:r>
      <w:r>
        <w:rPr>
          <w:rFonts w:hint="eastAsia" w:ascii="宋体" w:hAnsi="宋体" w:eastAsia="等线" w:cs="宋体"/>
          <w:kern w:val="2"/>
          <w:sz w:val="24"/>
          <w:szCs w:val="24"/>
          <w:lang w:val="en-US" w:eastAsia="zh-CN" w:bidi="ar"/>
        </w:rPr>
        <w:t>Jacobi</w:t>
      </w:r>
      <w:r>
        <w:rPr>
          <w:rFonts w:hint="eastAsia" w:ascii="宋体" w:hAnsi="宋体" w:eastAsia="等线" w:cs="Times New Roman"/>
          <w:kern w:val="2"/>
          <w:sz w:val="24"/>
          <w:szCs w:val="24"/>
          <w:lang w:val="en-US" w:eastAsia="zh-CN" w:bidi="ar"/>
        </w:rPr>
        <w:t>场方程，讨论</w:t>
      </w:r>
      <w:r>
        <w:rPr>
          <w:rFonts w:hint="eastAsia" w:ascii="宋体" w:hAnsi="宋体" w:eastAsia="等线" w:cs="宋体"/>
          <w:kern w:val="2"/>
          <w:sz w:val="24"/>
          <w:szCs w:val="24"/>
          <w:lang w:val="en-US" w:eastAsia="zh-CN" w:bidi="ar"/>
        </w:rPr>
        <w:t>Jacobi</w:t>
      </w:r>
      <w:r>
        <w:rPr>
          <w:rFonts w:hint="eastAsia" w:ascii="宋体" w:hAnsi="宋体" w:eastAsia="等线" w:cs="Times New Roman"/>
          <w:kern w:val="2"/>
          <w:sz w:val="24"/>
          <w:szCs w:val="24"/>
          <w:lang w:val="en-US" w:eastAsia="zh-CN" w:bidi="ar"/>
        </w:rPr>
        <w:t>场方程的性质，为我们利用</w:t>
      </w:r>
      <w:r>
        <w:rPr>
          <w:rFonts w:hint="eastAsia" w:ascii="宋体" w:hAnsi="宋体" w:eastAsia="等线" w:cs="宋体"/>
          <w:kern w:val="2"/>
          <w:sz w:val="24"/>
          <w:szCs w:val="24"/>
          <w:lang w:val="en-US" w:eastAsia="zh-CN" w:bidi="ar"/>
        </w:rPr>
        <w:t>Jacobi</w:t>
      </w:r>
      <w:r>
        <w:rPr>
          <w:rFonts w:hint="eastAsia" w:ascii="宋体" w:hAnsi="宋体" w:eastAsia="等线" w:cs="Times New Roman"/>
          <w:kern w:val="2"/>
          <w:sz w:val="24"/>
          <w:szCs w:val="24"/>
          <w:lang w:val="en-US" w:eastAsia="zh-CN" w:bidi="ar"/>
        </w:rPr>
        <w:t>场于后面的研究服务。</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第七讲，弧长的第一、二变分公式</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w:t>
      </w:r>
      <w:r>
        <w:rPr>
          <w:rFonts w:hint="eastAsia" w:ascii="宋体" w:hAnsi="宋体" w:eastAsia="等线" w:cs="Times New Roman"/>
          <w:kern w:val="2"/>
          <w:sz w:val="24"/>
          <w:szCs w:val="24"/>
          <w:lang w:val="en-US" w:eastAsia="zh-CN" w:bidi="ar"/>
        </w:rPr>
        <w:t>本讲中，我们要计算弧长的变分公式，由此引出</w:t>
      </w:r>
      <w:r>
        <w:rPr>
          <w:rFonts w:hint="eastAsia" w:ascii="宋体" w:hAnsi="宋体" w:eastAsia="等线" w:cs="宋体"/>
          <w:kern w:val="2"/>
          <w:sz w:val="24"/>
          <w:szCs w:val="24"/>
          <w:lang w:val="en-US" w:eastAsia="zh-CN" w:bidi="ar"/>
        </w:rPr>
        <w:t>Morse</w:t>
      </w:r>
      <w:r>
        <w:rPr>
          <w:rFonts w:hint="eastAsia" w:ascii="宋体" w:hAnsi="宋体" w:eastAsia="等线" w:cs="Times New Roman"/>
          <w:kern w:val="2"/>
          <w:sz w:val="24"/>
          <w:szCs w:val="24"/>
          <w:lang w:val="en-US" w:eastAsia="zh-CN" w:bidi="ar"/>
        </w:rPr>
        <w:t>指标形式，并在此基础上证明</w:t>
      </w:r>
      <w:r>
        <w:rPr>
          <w:rFonts w:hint="eastAsia" w:ascii="宋体" w:hAnsi="宋体" w:eastAsia="等线" w:cs="宋体"/>
          <w:kern w:val="2"/>
          <w:sz w:val="24"/>
          <w:szCs w:val="24"/>
          <w:lang w:val="en-US" w:eastAsia="zh-CN" w:bidi="ar"/>
        </w:rPr>
        <w:t>Jacobi</w:t>
      </w:r>
      <w:r>
        <w:rPr>
          <w:rFonts w:hint="eastAsia" w:ascii="宋体" w:hAnsi="宋体" w:eastAsia="等线" w:cs="Times New Roman"/>
          <w:kern w:val="2"/>
          <w:sz w:val="24"/>
          <w:szCs w:val="24"/>
          <w:lang w:val="en-US" w:eastAsia="zh-CN" w:bidi="ar"/>
        </w:rPr>
        <w:t>场的极小性。</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第八讲，</w:t>
      </w:r>
      <w:r>
        <w:rPr>
          <w:rFonts w:hint="eastAsia" w:ascii="宋体" w:hAnsi="宋体" w:eastAsia="等线" w:cs="宋体"/>
          <w:kern w:val="2"/>
          <w:sz w:val="24"/>
          <w:szCs w:val="24"/>
          <w:lang w:val="en-US" w:eastAsia="zh-CN" w:bidi="ar"/>
        </w:rPr>
        <w:t>Cartan</w:t>
      </w:r>
      <w:r>
        <w:rPr>
          <w:rFonts w:hint="eastAsia" w:ascii="宋体" w:hAnsi="宋体" w:eastAsia="等线" w:cs="Times New Roman"/>
          <w:kern w:val="2"/>
          <w:sz w:val="24"/>
          <w:szCs w:val="24"/>
          <w:lang w:val="en-US" w:eastAsia="zh-CN" w:bidi="ar"/>
        </w:rPr>
        <w:t>－</w:t>
      </w:r>
      <w:r>
        <w:rPr>
          <w:rFonts w:hint="eastAsia" w:ascii="宋体" w:hAnsi="宋体" w:eastAsia="等线" w:cs="宋体"/>
          <w:kern w:val="2"/>
          <w:sz w:val="24"/>
          <w:szCs w:val="24"/>
          <w:lang w:val="en-US" w:eastAsia="zh-CN" w:bidi="ar"/>
        </w:rPr>
        <w:t>Hadamard</w:t>
      </w:r>
      <w:r>
        <w:rPr>
          <w:rFonts w:hint="eastAsia" w:ascii="宋体" w:hAnsi="宋体" w:eastAsia="等线" w:cs="Times New Roman"/>
          <w:kern w:val="2"/>
          <w:sz w:val="24"/>
          <w:szCs w:val="24"/>
          <w:lang w:val="en-US" w:eastAsia="zh-CN" w:bidi="ar"/>
        </w:rPr>
        <w:t>定理</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w:t>
      </w:r>
      <w:r>
        <w:rPr>
          <w:rFonts w:hint="eastAsia" w:ascii="宋体" w:hAnsi="宋体" w:eastAsia="等线" w:cs="Times New Roman"/>
          <w:kern w:val="2"/>
          <w:sz w:val="24"/>
          <w:szCs w:val="24"/>
          <w:lang w:val="en-US" w:eastAsia="zh-CN" w:bidi="ar"/>
        </w:rPr>
        <w:t>本讲中，我们证明第一个曲率与拓扑关系的基本结果－</w:t>
      </w:r>
      <w:r>
        <w:rPr>
          <w:rFonts w:hint="eastAsia" w:ascii="宋体" w:hAnsi="宋体" w:eastAsia="等线" w:cs="宋体"/>
          <w:kern w:val="2"/>
          <w:sz w:val="24"/>
          <w:szCs w:val="24"/>
          <w:lang w:val="en-US" w:eastAsia="zh-CN" w:bidi="ar"/>
        </w:rPr>
        <w:t>Cartan</w:t>
      </w:r>
      <w:r>
        <w:rPr>
          <w:rFonts w:hint="eastAsia" w:ascii="宋体" w:hAnsi="宋体" w:eastAsia="等线" w:cs="Times New Roman"/>
          <w:kern w:val="2"/>
          <w:sz w:val="24"/>
          <w:szCs w:val="24"/>
          <w:lang w:val="en-US" w:eastAsia="zh-CN" w:bidi="ar"/>
        </w:rPr>
        <w:t>－</w:t>
      </w:r>
      <w:r>
        <w:rPr>
          <w:rFonts w:hint="eastAsia" w:ascii="宋体" w:hAnsi="宋体" w:eastAsia="等线" w:cs="宋体"/>
          <w:kern w:val="2"/>
          <w:sz w:val="24"/>
          <w:szCs w:val="24"/>
          <w:lang w:val="en-US" w:eastAsia="zh-CN" w:bidi="ar"/>
        </w:rPr>
        <w:t>Hadamard</w:t>
      </w:r>
      <w:r>
        <w:rPr>
          <w:rFonts w:hint="eastAsia" w:ascii="宋体" w:hAnsi="宋体" w:eastAsia="等线" w:cs="Times New Roman"/>
          <w:kern w:val="2"/>
          <w:sz w:val="24"/>
          <w:szCs w:val="24"/>
          <w:lang w:val="en-US" w:eastAsia="zh-CN" w:bidi="ar"/>
        </w:rPr>
        <w:t>定理，即曲率非正的完备单连通的</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流形微分同胚于同维数的欧氏空间。</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Times New Roman"/>
          <w:kern w:val="2"/>
          <w:sz w:val="24"/>
          <w:szCs w:val="24"/>
          <w:lang w:val="en-US" w:eastAsia="zh-CN" w:bidi="ar"/>
        </w:rPr>
        <w:t>第九讲，</w:t>
      </w:r>
      <w:r>
        <w:rPr>
          <w:rFonts w:hint="eastAsia" w:ascii="宋体" w:hAnsi="宋体" w:eastAsia="等线" w:cs="宋体"/>
          <w:kern w:val="2"/>
          <w:sz w:val="24"/>
          <w:szCs w:val="24"/>
          <w:lang w:val="en-US" w:eastAsia="zh-CN" w:bidi="ar"/>
        </w:rPr>
        <w:t>Bonnet</w:t>
      </w:r>
      <w:r>
        <w:rPr>
          <w:rFonts w:hint="eastAsia" w:ascii="宋体" w:hAnsi="宋体" w:eastAsia="等线" w:cs="Times New Roman"/>
          <w:kern w:val="2"/>
          <w:sz w:val="24"/>
          <w:szCs w:val="24"/>
          <w:lang w:val="en-US" w:eastAsia="zh-CN" w:bidi="ar"/>
        </w:rPr>
        <w:t>－</w:t>
      </w:r>
      <w:r>
        <w:rPr>
          <w:rFonts w:hint="eastAsia" w:ascii="宋体" w:hAnsi="宋体" w:eastAsia="等线" w:cs="宋体"/>
          <w:kern w:val="2"/>
          <w:sz w:val="24"/>
          <w:szCs w:val="24"/>
          <w:lang w:val="en-US" w:eastAsia="zh-CN" w:bidi="ar"/>
        </w:rPr>
        <w:t>Myers</w:t>
      </w:r>
      <w:r>
        <w:rPr>
          <w:rFonts w:hint="eastAsia" w:ascii="宋体" w:hAnsi="宋体" w:eastAsia="等线" w:cs="Times New Roman"/>
          <w:kern w:val="2"/>
          <w:sz w:val="24"/>
          <w:szCs w:val="24"/>
          <w:lang w:val="en-US" w:eastAsia="zh-CN" w:bidi="ar"/>
        </w:rPr>
        <w:t>定理</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t>          </w:t>
      </w:r>
      <w:r>
        <w:rPr>
          <w:rFonts w:hint="eastAsia" w:ascii="宋体" w:hAnsi="宋体" w:eastAsia="等线" w:cs="Times New Roman"/>
          <w:kern w:val="2"/>
          <w:sz w:val="24"/>
          <w:szCs w:val="24"/>
          <w:lang w:val="en-US" w:eastAsia="zh-CN" w:bidi="ar"/>
        </w:rPr>
        <w:t>利用</w:t>
      </w:r>
      <w:r>
        <w:rPr>
          <w:rFonts w:hint="eastAsia" w:ascii="宋体" w:hAnsi="宋体" w:eastAsia="等线" w:cs="宋体"/>
          <w:kern w:val="2"/>
          <w:sz w:val="24"/>
          <w:szCs w:val="24"/>
          <w:lang w:val="en-US" w:eastAsia="zh-CN" w:bidi="ar"/>
        </w:rPr>
        <w:t>Jacobi</w:t>
      </w:r>
      <w:r>
        <w:rPr>
          <w:rFonts w:hint="eastAsia" w:ascii="宋体" w:hAnsi="宋体" w:eastAsia="等线" w:cs="Times New Roman"/>
          <w:kern w:val="2"/>
          <w:sz w:val="24"/>
          <w:szCs w:val="24"/>
          <w:lang w:val="en-US" w:eastAsia="zh-CN" w:bidi="ar"/>
        </w:rPr>
        <w:t>场的极小性以及相关的性质，我们证明第二个基本的曲率与拓扑关系的结果－</w:t>
      </w:r>
      <w:r>
        <w:rPr>
          <w:rFonts w:hint="eastAsia" w:ascii="宋体" w:hAnsi="宋体" w:eastAsia="等线" w:cs="宋体"/>
          <w:kern w:val="2"/>
          <w:sz w:val="24"/>
          <w:szCs w:val="24"/>
          <w:lang w:val="en-US" w:eastAsia="zh-CN" w:bidi="ar"/>
        </w:rPr>
        <w:t>Bonnet</w:t>
      </w:r>
      <w:r>
        <w:rPr>
          <w:rFonts w:hint="eastAsia" w:ascii="宋体" w:hAnsi="宋体" w:eastAsia="等线" w:cs="Times New Roman"/>
          <w:kern w:val="2"/>
          <w:sz w:val="24"/>
          <w:szCs w:val="24"/>
          <w:lang w:val="en-US" w:eastAsia="zh-CN" w:bidi="ar"/>
        </w:rPr>
        <w:t>－</w:t>
      </w:r>
      <w:r>
        <w:rPr>
          <w:rFonts w:hint="eastAsia" w:ascii="宋体" w:hAnsi="宋体" w:eastAsia="等线" w:cs="宋体"/>
          <w:kern w:val="2"/>
          <w:sz w:val="24"/>
          <w:szCs w:val="24"/>
          <w:lang w:val="en-US" w:eastAsia="zh-CN" w:bidi="ar"/>
        </w:rPr>
        <w:t>Myers</w:t>
      </w:r>
      <w:r>
        <w:rPr>
          <w:rFonts w:hint="eastAsia" w:ascii="宋体" w:hAnsi="宋体" w:eastAsia="等线" w:cs="Times New Roman"/>
          <w:kern w:val="2"/>
          <w:sz w:val="24"/>
          <w:szCs w:val="24"/>
          <w:lang w:val="en-US" w:eastAsia="zh-CN" w:bidi="ar"/>
        </w:rPr>
        <w:t>定理，即</w:t>
      </w:r>
      <w:r>
        <w:rPr>
          <w:rFonts w:hint="eastAsia" w:ascii="宋体" w:hAnsi="宋体" w:eastAsia="等线" w:cs="宋体"/>
          <w:kern w:val="2"/>
          <w:sz w:val="24"/>
          <w:szCs w:val="24"/>
          <w:lang w:val="en-US" w:eastAsia="zh-CN" w:bidi="ar"/>
        </w:rPr>
        <w:t>Ricci</w:t>
      </w:r>
      <w:r>
        <w:rPr>
          <w:rFonts w:hint="eastAsia" w:ascii="宋体" w:hAnsi="宋体" w:eastAsia="等线" w:cs="Times New Roman"/>
          <w:kern w:val="2"/>
          <w:sz w:val="24"/>
          <w:szCs w:val="24"/>
          <w:lang w:val="en-US" w:eastAsia="zh-CN" w:bidi="ar"/>
        </w:rPr>
        <w:t>曲率有下界的完备</w:t>
      </w:r>
      <w:r>
        <w:rPr>
          <w:rFonts w:hint="eastAsia" w:ascii="宋体" w:hAnsi="宋体" w:eastAsia="等线" w:cs="宋体"/>
          <w:kern w:val="2"/>
          <w:sz w:val="24"/>
          <w:szCs w:val="24"/>
          <w:lang w:val="en-US" w:eastAsia="zh-CN" w:bidi="ar"/>
        </w:rPr>
        <w:t>Riemann</w:t>
      </w:r>
      <w:r>
        <w:rPr>
          <w:rFonts w:hint="eastAsia" w:ascii="宋体" w:hAnsi="宋体" w:eastAsia="等线" w:cs="Times New Roman"/>
          <w:kern w:val="2"/>
          <w:sz w:val="24"/>
          <w:szCs w:val="24"/>
          <w:lang w:val="en-US" w:eastAsia="zh-CN" w:bidi="ar"/>
        </w:rPr>
        <w:t>流形的直径是有限的，从而该流形也是是紧的。</w:t>
      </w:r>
      <w:r>
        <w:rPr>
          <w:rFonts w:hint="eastAsia" w:ascii="宋体" w:hAnsi="宋体" w:eastAsia="等线" w:cs="宋体"/>
          <w:kern w:val="2"/>
          <w:sz w:val="24"/>
          <w:szCs w:val="24"/>
          <w:lang w:val="en-US" w:eastAsia="zh-CN" w:bidi="ar"/>
        </w:rPr>
        <w:t>  </w:t>
      </w:r>
    </w:p>
    <w:p>
      <w:pPr>
        <w:keepNext w:val="0"/>
        <w:keepLines w:val="0"/>
        <w:widowControl w:val="0"/>
        <w:suppressLineNumbers w:val="0"/>
        <w:spacing w:before="0" w:beforeAutospacing="0" w:after="0" w:afterAutospacing="0"/>
        <w:ind w:left="0" w:right="0"/>
        <w:jc w:val="both"/>
        <w:rPr>
          <w:rFonts w:hint="eastAsia" w:ascii="宋体" w:hAnsi="宋体" w:eastAsia="等线" w:cs="宋体"/>
          <w:sz w:val="24"/>
          <w:szCs w:val="24"/>
          <w:lang w:val="en-US"/>
        </w:rPr>
      </w:pPr>
      <w:r>
        <w:rPr>
          <w:rFonts w:hint="eastAsia" w:ascii="宋体" w:hAnsi="宋体" w:eastAsia="等线" w:cs="宋体"/>
          <w:kern w:val="2"/>
          <w:sz w:val="24"/>
          <w:szCs w:val="24"/>
          <w:lang w:val="en-US" w:eastAsia="zh-CN" w:bidi="ar"/>
        </w:rPr>
        <w:br w:type="textWrapping"/>
      </w:r>
      <w:r>
        <w:rPr>
          <w:rFonts w:hint="eastAsia" w:ascii="宋体" w:hAnsi="宋体" w:eastAsia="等线" w:cs="Times New Roman"/>
          <w:kern w:val="2"/>
          <w:sz w:val="24"/>
          <w:szCs w:val="24"/>
          <w:lang w:val="en-US" w:eastAsia="zh-CN" w:bidi="ar"/>
        </w:rPr>
        <w:t>本课程的基础是：大学微分几何（曲线、曲面论），微分流形。</w:t>
      </w:r>
    </w:p>
    <w:p>
      <w:pPr>
        <w:numPr>
          <w:ilvl w:val="0"/>
          <w:numId w:val="0"/>
        </w:numPr>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时间：7/10-7/30</w:t>
      </w:r>
    </w:p>
    <w:p>
      <w:pPr>
        <w:numPr>
          <w:ilvl w:val="0"/>
          <w:numId w:val="0"/>
        </w:numPr>
        <w:rPr>
          <w:rFonts w:hint="eastAsia" w:ascii="宋体" w:hAnsi="宋体" w:eastAsia="等线" w:cs="宋体"/>
          <w:kern w:val="0"/>
          <w:sz w:val="24"/>
          <w:szCs w:val="24"/>
          <w:lang w:val="en-US" w:eastAsia="zh-CN" w:bidi="ar"/>
        </w:rPr>
      </w:pPr>
    </w:p>
    <w:p>
      <w:pPr>
        <w:numPr>
          <w:ilvl w:val="0"/>
          <w:numId w:val="2"/>
        </w:numPr>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分析类</w:t>
      </w:r>
    </w:p>
    <w:p>
      <w:pPr>
        <w:pStyle w:val="2"/>
        <w:widowControl/>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课程名称：</w:t>
      </w:r>
      <w:r>
        <w:rPr>
          <w:rFonts w:hint="eastAsia" w:cs="宋体"/>
          <w:kern w:val="0"/>
          <w:sz w:val="24"/>
          <w:szCs w:val="24"/>
          <w:lang w:val="en-US" w:eastAsia="zh-CN" w:bidi="ar"/>
        </w:rPr>
        <w:t>B</w:t>
      </w:r>
      <w:r>
        <w:rPr>
          <w:lang w:val="en-US"/>
        </w:rPr>
        <w:t>ernoulli</w:t>
      </w:r>
      <w:r>
        <w:rPr>
          <w:rFonts w:hint="eastAsia" w:ascii="宋体" w:hAnsi="宋体" w:eastAsia="等线" w:cs="等线"/>
          <w:lang w:eastAsia="zh-CN"/>
        </w:rPr>
        <w:t>卷积的基本性质</w:t>
      </w:r>
    </w:p>
    <w:p>
      <w:pPr>
        <w:numPr>
          <w:ilvl w:val="0"/>
          <w:numId w:val="0"/>
        </w:numPr>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授课教师：沈维孝教授，复旦大学数学学院/数学中心</w:t>
      </w:r>
    </w:p>
    <w:p>
      <w:pPr>
        <w:pStyle w:val="2"/>
        <w:widowControl/>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内容：</w:t>
      </w:r>
      <w:r>
        <w:rPr>
          <w:rFonts w:hint="eastAsia" w:ascii="宋体" w:hAnsi="宋体" w:eastAsia="等线" w:cs="等线"/>
          <w:lang w:eastAsia="zh-CN"/>
        </w:rPr>
        <w:t>无穷</w:t>
      </w:r>
      <w:r>
        <w:rPr>
          <w:lang w:val="en-US"/>
        </w:rPr>
        <w:t>Bernoulli</w:t>
      </w:r>
      <w:r>
        <w:rPr>
          <w:rFonts w:hint="eastAsia" w:ascii="宋体" w:hAnsi="宋体" w:eastAsia="等线" w:cs="等线"/>
          <w:lang w:eastAsia="zh-CN"/>
        </w:rPr>
        <w:t>卷积研究形如</w:t>
      </w:r>
      <w:r>
        <w:rPr>
          <w:lang w:val="en-US"/>
        </w:rPr>
        <w:t>\sum \pm \lambda^n</w:t>
      </w:r>
      <w:r>
        <w:rPr>
          <w:rFonts w:hint="eastAsia" w:ascii="宋体" w:hAnsi="宋体" w:eastAsia="等线" w:cs="等线"/>
          <w:lang w:eastAsia="zh-CN"/>
        </w:rPr>
        <w:t>形式的随机变量的分布性质，与调和分析、代数数理论、动力系统及分形几何紧密相关。本课程介绍无穷</w:t>
      </w:r>
      <w:r>
        <w:rPr>
          <w:lang w:val="en-US"/>
        </w:rPr>
        <w:t>Bernoulli</w:t>
      </w:r>
      <w:r>
        <w:rPr>
          <w:rFonts w:hint="eastAsia" w:ascii="宋体" w:hAnsi="宋体" w:eastAsia="等线" w:cs="等线"/>
          <w:lang w:eastAsia="zh-CN"/>
        </w:rPr>
        <w:t>卷积的基本性质。选课学生应具有良好的数学分析和实变函数基础。</w:t>
      </w:r>
      <w:bookmarkStart w:id="0" w:name="_GoBack"/>
      <w:bookmarkEnd w:id="0"/>
    </w:p>
    <w:p>
      <w:pPr>
        <w:numPr>
          <w:ilvl w:val="0"/>
          <w:numId w:val="0"/>
        </w:numPr>
        <w:rPr>
          <w:rFonts w:hint="eastAsia" w:ascii="宋体" w:hAnsi="宋体" w:eastAsia="等线" w:cs="宋体"/>
          <w:kern w:val="0"/>
          <w:sz w:val="24"/>
          <w:szCs w:val="24"/>
          <w:lang w:val="en-US" w:eastAsia="zh-CN" w:bidi="ar"/>
        </w:rPr>
      </w:pPr>
      <w:r>
        <w:rPr>
          <w:rFonts w:hint="eastAsia" w:ascii="宋体" w:hAnsi="宋体" w:eastAsia="等线" w:cs="宋体"/>
          <w:kern w:val="0"/>
          <w:sz w:val="24"/>
          <w:szCs w:val="24"/>
          <w:lang w:val="en-US" w:eastAsia="zh-CN" w:bidi="ar"/>
        </w:rPr>
        <w:t>时间：7/10-7/30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1"/>
    <w:family w:val="auto"/>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D2E1"/>
    <w:multiLevelType w:val="singleLevel"/>
    <w:tmpl w:val="5930D2E1"/>
    <w:lvl w:ilvl="0" w:tentative="0">
      <w:start w:val="1"/>
      <w:numFmt w:val="decimal"/>
      <w:suff w:val="space"/>
      <w:lvlText w:val="%1."/>
      <w:lvlJc w:val="left"/>
    </w:lvl>
  </w:abstractNum>
  <w:abstractNum w:abstractNumId="1">
    <w:nsid w:val="5930D56C"/>
    <w:multiLevelType w:val="singleLevel"/>
    <w:tmpl w:val="5930D56C"/>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458F6"/>
    <w:rsid w:val="066458F6"/>
    <w:rsid w:val="199161C7"/>
    <w:rsid w:val="1CA73F7D"/>
    <w:rsid w:val="482D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Layout w:type="fixed"/>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0" w:beforeAutospacing="1" w:after="0" w:afterAutospacing="1"/>
      <w:ind w:left="0" w:right="0"/>
      <w:jc w:val="both"/>
    </w:pPr>
    <w:rPr>
      <w:rFonts w:hint="eastAsia" w:ascii="宋体" w:hAnsi="宋体" w:eastAsia="等线" w:cs="宋体"/>
      <w:kern w:val="0"/>
      <w:sz w:val="24"/>
      <w:szCs w:val="21"/>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2017-06-02T02:35:00Z</dcterms:created>
  <dc:creator>admin</dc:creator>
  <lastModifiedBy>admin</lastModifiedBy>
  <dcterms:modified xsi:type="dcterms:W3CDTF">2017-06-02T04:29:34Z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